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1BE5" w:rsidRDefault="00D556E4">
      <w:pPr>
        <w:pStyle w:val="1"/>
        <w:spacing w:before="71"/>
        <w:ind w:left="4427" w:right="486"/>
      </w:pPr>
      <w:r>
        <w:t>Аннотация</w:t>
      </w:r>
      <w:r>
        <w:rPr>
          <w:spacing w:val="-4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рабочей</w:t>
      </w:r>
      <w:r>
        <w:rPr>
          <w:spacing w:val="-3"/>
        </w:rPr>
        <w:t xml:space="preserve"> </w:t>
      </w:r>
      <w:r>
        <w:t>программе</w:t>
      </w:r>
      <w:r>
        <w:rPr>
          <w:spacing w:val="-6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учебному</w:t>
      </w:r>
      <w:r>
        <w:rPr>
          <w:spacing w:val="-4"/>
        </w:rPr>
        <w:t xml:space="preserve"> </w:t>
      </w:r>
      <w:r>
        <w:t>предмету</w:t>
      </w:r>
      <w:r>
        <w:rPr>
          <w:spacing w:val="-4"/>
        </w:rPr>
        <w:t xml:space="preserve"> </w:t>
      </w:r>
      <w:r>
        <w:t>«История</w:t>
      </w:r>
      <w:r>
        <w:rPr>
          <w:spacing w:val="-4"/>
        </w:rPr>
        <w:t xml:space="preserve"> </w:t>
      </w:r>
      <w:r>
        <w:t>казачества» 5 класс</w:t>
      </w:r>
    </w:p>
    <w:p w:rsidR="00191BE5" w:rsidRDefault="00191BE5">
      <w:pPr>
        <w:pStyle w:val="a3"/>
        <w:ind w:left="0"/>
        <w:jc w:val="left"/>
        <w:rPr>
          <w:b/>
        </w:rPr>
      </w:pPr>
    </w:p>
    <w:p w:rsidR="00191BE5" w:rsidRDefault="00D556E4">
      <w:pPr>
        <w:pStyle w:val="a3"/>
        <w:ind w:left="851"/>
      </w:pPr>
      <w:r>
        <w:t>Рабочая</w:t>
      </w:r>
      <w:r>
        <w:rPr>
          <w:spacing w:val="-5"/>
        </w:rPr>
        <w:t xml:space="preserve"> </w:t>
      </w:r>
      <w:r>
        <w:t>программа учебного</w:t>
      </w:r>
      <w:r>
        <w:rPr>
          <w:spacing w:val="-3"/>
        </w:rPr>
        <w:t xml:space="preserve"> </w:t>
      </w:r>
      <w:r>
        <w:t>предмета</w:t>
      </w:r>
      <w:r>
        <w:rPr>
          <w:spacing w:val="-2"/>
        </w:rPr>
        <w:t xml:space="preserve"> </w:t>
      </w:r>
      <w:r>
        <w:t>разработана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rPr>
          <w:spacing w:val="-2"/>
        </w:rPr>
        <w:t>основе:</w:t>
      </w:r>
    </w:p>
    <w:p w:rsidR="00191BE5" w:rsidRDefault="00191BE5">
      <w:pPr>
        <w:pStyle w:val="a3"/>
        <w:spacing w:before="5"/>
        <w:ind w:left="0"/>
        <w:jc w:val="left"/>
      </w:pPr>
    </w:p>
    <w:p w:rsidR="00191BE5" w:rsidRDefault="00D556E4">
      <w:pPr>
        <w:pStyle w:val="a3"/>
        <w:ind w:left="143" w:right="140" w:firstLine="707"/>
      </w:pPr>
      <w:r>
        <w:t xml:space="preserve">- Федерального государственного образовательного стандарта основного общего образования, утвержденного приказом </w:t>
      </w:r>
      <w:proofErr w:type="spellStart"/>
      <w:r>
        <w:t>Минобранауки</w:t>
      </w:r>
      <w:proofErr w:type="spellEnd"/>
      <w:r>
        <w:t xml:space="preserve"> РФ от 31.05.2021 № 287 «Об утверждении федерального государственного образовательного стандарта основного общего образования».</w:t>
      </w:r>
    </w:p>
    <w:p w:rsidR="00191BE5" w:rsidRDefault="00191BE5">
      <w:pPr>
        <w:pStyle w:val="a3"/>
        <w:spacing w:before="2"/>
        <w:ind w:left="0"/>
        <w:jc w:val="left"/>
      </w:pPr>
    </w:p>
    <w:p w:rsidR="00191BE5" w:rsidRDefault="00D556E4">
      <w:pPr>
        <w:spacing w:before="1"/>
        <w:ind w:left="143" w:right="139" w:firstLine="707"/>
        <w:jc w:val="both"/>
        <w:rPr>
          <w:sz w:val="24"/>
        </w:rPr>
      </w:pPr>
      <w:proofErr w:type="spellStart"/>
      <w:r>
        <w:rPr>
          <w:sz w:val="24"/>
        </w:rPr>
        <w:t>Мет</w:t>
      </w:r>
      <w:r>
        <w:rPr>
          <w:sz w:val="24"/>
        </w:rPr>
        <w:t>апредметными</w:t>
      </w:r>
      <w:proofErr w:type="spellEnd"/>
      <w:r>
        <w:rPr>
          <w:sz w:val="24"/>
        </w:rPr>
        <w:t xml:space="preserve"> результатами освоения </w:t>
      </w:r>
      <w:r>
        <w:rPr>
          <w:b/>
          <w:sz w:val="24"/>
        </w:rPr>
        <w:t xml:space="preserve">рабочей программы по учебному предмету «История казачества» </w:t>
      </w:r>
      <w:r>
        <w:rPr>
          <w:sz w:val="24"/>
        </w:rPr>
        <w:t>являются:</w:t>
      </w:r>
    </w:p>
    <w:p w:rsidR="00191BE5" w:rsidRDefault="00D556E4">
      <w:pPr>
        <w:pStyle w:val="a3"/>
        <w:ind w:left="851"/>
      </w:pPr>
      <w:r>
        <w:t>В</w:t>
      </w:r>
      <w:r>
        <w:rPr>
          <w:spacing w:val="-10"/>
        </w:rPr>
        <w:t xml:space="preserve"> </w:t>
      </w:r>
      <w:r>
        <w:t>сфере</w:t>
      </w:r>
      <w:r>
        <w:rPr>
          <w:spacing w:val="-1"/>
        </w:rPr>
        <w:t xml:space="preserve"> </w:t>
      </w:r>
      <w:r>
        <w:t>универсальных</w:t>
      </w:r>
      <w:r>
        <w:rPr>
          <w:spacing w:val="-5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познавательных</w:t>
      </w:r>
      <w:r>
        <w:rPr>
          <w:spacing w:val="-4"/>
        </w:rPr>
        <w:t xml:space="preserve"> </w:t>
      </w:r>
      <w:r>
        <w:rPr>
          <w:spacing w:val="-2"/>
        </w:rPr>
        <w:t>действий:</w:t>
      </w:r>
    </w:p>
    <w:p w:rsidR="00191BE5" w:rsidRDefault="00D556E4">
      <w:pPr>
        <w:pStyle w:val="a4"/>
        <w:numPr>
          <w:ilvl w:val="0"/>
          <w:numId w:val="1"/>
        </w:numPr>
        <w:tabs>
          <w:tab w:val="left" w:pos="568"/>
          <w:tab w:val="left" w:pos="570"/>
        </w:tabs>
        <w:ind w:right="136"/>
        <w:rPr>
          <w:sz w:val="24"/>
        </w:rPr>
      </w:pPr>
      <w:proofErr w:type="gramStart"/>
      <w:r>
        <w:rPr>
          <w:sz w:val="24"/>
        </w:rPr>
        <w:t>владение</w:t>
      </w:r>
      <w:proofErr w:type="gramEnd"/>
      <w:r>
        <w:rPr>
          <w:sz w:val="24"/>
        </w:rPr>
        <w:t xml:space="preserve"> базовыми логическими действиями: систематизировать и обобщать исторические факты (в фор</w:t>
      </w:r>
      <w:r>
        <w:rPr>
          <w:sz w:val="24"/>
        </w:rPr>
        <w:t>ме таблиц, схем); выявлять характерные признаки исторических явлений; раскрывать причинно- следственные связи событий; сравнивать события, ситуации, выявляя общие черты и различия; формулировать и обосновывать выводы;</w:t>
      </w:r>
    </w:p>
    <w:p w:rsidR="00191BE5" w:rsidRDefault="00D556E4">
      <w:pPr>
        <w:pStyle w:val="a4"/>
        <w:numPr>
          <w:ilvl w:val="0"/>
          <w:numId w:val="1"/>
        </w:numPr>
        <w:tabs>
          <w:tab w:val="left" w:pos="568"/>
          <w:tab w:val="left" w:pos="570"/>
        </w:tabs>
        <w:ind w:right="137"/>
        <w:rPr>
          <w:sz w:val="24"/>
        </w:rPr>
      </w:pPr>
      <w:r>
        <w:rPr>
          <w:sz w:val="24"/>
        </w:rPr>
        <w:t>владение базовыми исследовательскими д</w:t>
      </w:r>
      <w:r>
        <w:rPr>
          <w:sz w:val="24"/>
        </w:rPr>
        <w:t>ействиями: определять познавательную задачу; намечать путь ее решения и осуществлять подбор исторического материала, объекта; систематизировать и анализировать исторические факты, осуществлять реконструкцию исторических событий; соотносить полученный резул</w:t>
      </w:r>
      <w:r>
        <w:rPr>
          <w:sz w:val="24"/>
        </w:rPr>
        <w:t xml:space="preserve">ьтат с </w:t>
      </w:r>
      <w:proofErr w:type="gramStart"/>
      <w:r>
        <w:rPr>
          <w:sz w:val="24"/>
        </w:rPr>
        <w:t>имеющимся</w:t>
      </w:r>
      <w:proofErr w:type="gramEnd"/>
      <w:r>
        <w:rPr>
          <w:sz w:val="24"/>
        </w:rPr>
        <w:t xml:space="preserve"> знанием; определять новизну и обоснованность полученного результата; представлять результаты своей деятельности в различных формах (сообщение, эссе, презентация, реферат, учебный проект и др.);</w:t>
      </w:r>
    </w:p>
    <w:p w:rsidR="00191BE5" w:rsidRDefault="00D556E4">
      <w:pPr>
        <w:pStyle w:val="a4"/>
        <w:numPr>
          <w:ilvl w:val="0"/>
          <w:numId w:val="1"/>
        </w:numPr>
        <w:tabs>
          <w:tab w:val="left" w:pos="568"/>
          <w:tab w:val="left" w:pos="570"/>
        </w:tabs>
        <w:spacing w:before="0"/>
        <w:ind w:right="139"/>
        <w:rPr>
          <w:sz w:val="24"/>
        </w:rPr>
      </w:pPr>
      <w:proofErr w:type="gramStart"/>
      <w:r>
        <w:rPr>
          <w:sz w:val="24"/>
        </w:rPr>
        <w:t>работа</w:t>
      </w:r>
      <w:proofErr w:type="gramEnd"/>
      <w:r>
        <w:rPr>
          <w:sz w:val="24"/>
        </w:rPr>
        <w:t xml:space="preserve"> с информацией: осуществлять анализ уче</w:t>
      </w:r>
      <w:r>
        <w:rPr>
          <w:sz w:val="24"/>
        </w:rPr>
        <w:t xml:space="preserve">бной и </w:t>
      </w:r>
      <w:proofErr w:type="spellStart"/>
      <w:r>
        <w:rPr>
          <w:sz w:val="24"/>
        </w:rPr>
        <w:t>внеучебной</w:t>
      </w:r>
      <w:proofErr w:type="spellEnd"/>
      <w:r>
        <w:rPr>
          <w:sz w:val="24"/>
        </w:rPr>
        <w:t xml:space="preserve"> исторической информации (учебник, тексты исторических источников, научно-популярная литература, </w:t>
      </w:r>
      <w:proofErr w:type="spellStart"/>
      <w:r>
        <w:rPr>
          <w:sz w:val="24"/>
        </w:rPr>
        <w:t>интернет-ресурсы</w:t>
      </w:r>
      <w:proofErr w:type="spellEnd"/>
      <w:r>
        <w:rPr>
          <w:sz w:val="24"/>
        </w:rPr>
        <w:t xml:space="preserve"> и др.) — извлекать информацию из источника; различать виды источников исторической информации; высказывать суждение о достове</w:t>
      </w:r>
      <w:r>
        <w:rPr>
          <w:sz w:val="24"/>
        </w:rPr>
        <w:t>рности и значении информации источника (по критериям, предложенным учителем или сформулированным самостоятельно).</w:t>
      </w:r>
    </w:p>
    <w:p w:rsidR="00191BE5" w:rsidRDefault="00D556E4">
      <w:pPr>
        <w:pStyle w:val="a3"/>
        <w:spacing w:line="273" w:lineRule="exact"/>
        <w:ind w:left="851"/>
      </w:pPr>
      <w:r>
        <w:t>В</w:t>
      </w:r>
      <w:r>
        <w:rPr>
          <w:spacing w:val="-9"/>
        </w:rPr>
        <w:t xml:space="preserve"> </w:t>
      </w:r>
      <w:r>
        <w:t>сфере</w:t>
      </w:r>
      <w:r>
        <w:rPr>
          <w:spacing w:val="-3"/>
        </w:rPr>
        <w:t xml:space="preserve"> </w:t>
      </w:r>
      <w:r>
        <w:t>универсальных</w:t>
      </w:r>
      <w:r>
        <w:rPr>
          <w:spacing w:val="-4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коммуникативных</w:t>
      </w:r>
      <w:r>
        <w:rPr>
          <w:spacing w:val="-4"/>
        </w:rPr>
        <w:t xml:space="preserve"> </w:t>
      </w:r>
      <w:r>
        <w:rPr>
          <w:spacing w:val="-2"/>
        </w:rPr>
        <w:t>действий:</w:t>
      </w:r>
    </w:p>
    <w:p w:rsidR="00191BE5" w:rsidRDefault="00D556E4">
      <w:pPr>
        <w:pStyle w:val="a4"/>
        <w:numPr>
          <w:ilvl w:val="0"/>
          <w:numId w:val="1"/>
        </w:numPr>
        <w:tabs>
          <w:tab w:val="left" w:pos="570"/>
        </w:tabs>
        <w:spacing w:before="1"/>
        <w:ind w:hanging="360"/>
        <w:rPr>
          <w:sz w:val="24"/>
        </w:rPr>
      </w:pPr>
      <w:proofErr w:type="gramStart"/>
      <w:r>
        <w:rPr>
          <w:sz w:val="24"/>
        </w:rPr>
        <w:t>общение</w:t>
      </w:r>
      <w:proofErr w:type="gramEnd"/>
      <w:r>
        <w:rPr>
          <w:sz w:val="24"/>
        </w:rPr>
        <w:t>: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представлять</w:t>
      </w:r>
      <w:r>
        <w:rPr>
          <w:spacing w:val="-5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-5"/>
          <w:sz w:val="24"/>
        </w:rPr>
        <w:t xml:space="preserve"> </w:t>
      </w:r>
      <w:r>
        <w:rPr>
          <w:sz w:val="24"/>
        </w:rPr>
        <w:t>людей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исторических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обществах и современном мире; участвовать в обсуждении событий и личностей прошлого, раскрывать различие и сходство высказываемых оценок; выражать и аргументировать свою точку зрения в устном высказывании, письменном тексте; публично представлять результат</w:t>
      </w:r>
      <w:r>
        <w:rPr>
          <w:sz w:val="24"/>
        </w:rPr>
        <w:t>ы выполненного исследования, проекта; осваивать и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применять правила межкультурного взаимодействия в школе и социальном </w:t>
      </w:r>
      <w:r>
        <w:rPr>
          <w:spacing w:val="-2"/>
          <w:sz w:val="24"/>
        </w:rPr>
        <w:t>окружении;</w:t>
      </w:r>
    </w:p>
    <w:p w:rsidR="00191BE5" w:rsidRDefault="00D556E4">
      <w:pPr>
        <w:pStyle w:val="a4"/>
        <w:numPr>
          <w:ilvl w:val="0"/>
          <w:numId w:val="1"/>
        </w:numPr>
        <w:tabs>
          <w:tab w:val="left" w:pos="570"/>
        </w:tabs>
        <w:spacing w:before="0"/>
        <w:ind w:hanging="360"/>
        <w:rPr>
          <w:sz w:val="24"/>
        </w:rPr>
      </w:pPr>
      <w:proofErr w:type="gramStart"/>
      <w:r>
        <w:rPr>
          <w:sz w:val="24"/>
        </w:rPr>
        <w:t>осуществление</w:t>
      </w:r>
      <w:proofErr w:type="gramEnd"/>
      <w:r>
        <w:rPr>
          <w:sz w:val="24"/>
        </w:rPr>
        <w:t xml:space="preserve"> совместной деятельности: осознавать на основе исторических примеров значение совместной работы как эффективного </w:t>
      </w:r>
      <w:r>
        <w:rPr>
          <w:sz w:val="24"/>
        </w:rPr>
        <w:t xml:space="preserve">средства достижения поставленных целей; планировать и осуществлять совместную работу, коллективные учебные проекты по истории, в том числе — на региональном материале; определять свое участие в общей работе и координировать свои действия с другими членами </w:t>
      </w:r>
      <w:r>
        <w:rPr>
          <w:sz w:val="24"/>
        </w:rPr>
        <w:t>команды; оценивать полученные результаты и свой вклад в общую работу.</w:t>
      </w:r>
    </w:p>
    <w:p w:rsidR="00191BE5" w:rsidRDefault="00D556E4">
      <w:pPr>
        <w:pStyle w:val="a3"/>
        <w:spacing w:line="273" w:lineRule="exact"/>
        <w:ind w:left="851"/>
      </w:pPr>
      <w:r>
        <w:t>В</w:t>
      </w:r>
      <w:r>
        <w:rPr>
          <w:spacing w:val="-7"/>
        </w:rPr>
        <w:t xml:space="preserve"> </w:t>
      </w:r>
      <w:r>
        <w:t>сфере</w:t>
      </w:r>
      <w:r>
        <w:rPr>
          <w:spacing w:val="-1"/>
        </w:rPr>
        <w:t xml:space="preserve"> </w:t>
      </w:r>
      <w:r>
        <w:t>универсальных</w:t>
      </w:r>
      <w:r>
        <w:rPr>
          <w:spacing w:val="-3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регулятивных</w:t>
      </w:r>
      <w:r>
        <w:rPr>
          <w:spacing w:val="-4"/>
        </w:rPr>
        <w:t xml:space="preserve"> </w:t>
      </w:r>
      <w:r>
        <w:rPr>
          <w:spacing w:val="-2"/>
        </w:rPr>
        <w:t>действий:</w:t>
      </w:r>
    </w:p>
    <w:p w:rsidR="00191BE5" w:rsidRDefault="00D556E4">
      <w:pPr>
        <w:pStyle w:val="a4"/>
        <w:numPr>
          <w:ilvl w:val="0"/>
          <w:numId w:val="1"/>
        </w:numPr>
        <w:tabs>
          <w:tab w:val="left" w:pos="570"/>
        </w:tabs>
        <w:spacing w:before="3" w:line="237" w:lineRule="auto"/>
        <w:ind w:right="142" w:hanging="360"/>
        <w:rPr>
          <w:sz w:val="24"/>
        </w:rPr>
      </w:pPr>
      <w:proofErr w:type="gramStart"/>
      <w:r>
        <w:rPr>
          <w:sz w:val="24"/>
        </w:rPr>
        <w:t>владение</w:t>
      </w:r>
      <w:proofErr w:type="gramEnd"/>
      <w:r>
        <w:rPr>
          <w:sz w:val="24"/>
        </w:rPr>
        <w:t xml:space="preserve"> приемами самоорганизации своей учебной и общественной работы (выявление проблемы, требующей решения; составление плана дейст</w:t>
      </w:r>
      <w:r>
        <w:rPr>
          <w:sz w:val="24"/>
        </w:rPr>
        <w:t>вий и определение способа решения);</w:t>
      </w:r>
    </w:p>
    <w:p w:rsidR="00191BE5" w:rsidRDefault="00D556E4">
      <w:pPr>
        <w:pStyle w:val="a4"/>
        <w:numPr>
          <w:ilvl w:val="0"/>
          <w:numId w:val="1"/>
        </w:numPr>
        <w:tabs>
          <w:tab w:val="left" w:pos="570"/>
        </w:tabs>
        <w:spacing w:before="7" w:line="237" w:lineRule="auto"/>
        <w:ind w:hanging="360"/>
        <w:rPr>
          <w:sz w:val="24"/>
        </w:rPr>
      </w:pPr>
      <w:proofErr w:type="gramStart"/>
      <w:r>
        <w:rPr>
          <w:sz w:val="24"/>
        </w:rPr>
        <w:t>владение</w:t>
      </w:r>
      <w:proofErr w:type="gramEnd"/>
      <w:r>
        <w:rPr>
          <w:sz w:val="24"/>
        </w:rPr>
        <w:t xml:space="preserve"> приемами самоконтроля — осуществление самоконтроля, рефлексии и самооценки полученных результатов; способность вносить коррективы в свою работу с учетом установленных ошибок, возникших трудностей.</w:t>
      </w:r>
    </w:p>
    <w:p w:rsidR="00191BE5" w:rsidRDefault="00191BE5">
      <w:pPr>
        <w:pStyle w:val="a4"/>
        <w:spacing w:line="237" w:lineRule="auto"/>
        <w:rPr>
          <w:sz w:val="24"/>
        </w:rPr>
        <w:sectPr w:rsidR="00191BE5">
          <w:type w:val="continuous"/>
          <w:pgSz w:w="11910" w:h="16840"/>
          <w:pgMar w:top="1040" w:right="708" w:bottom="280" w:left="1559" w:header="720" w:footer="720" w:gutter="0"/>
          <w:cols w:space="720"/>
        </w:sectPr>
      </w:pPr>
    </w:p>
    <w:p w:rsidR="00191BE5" w:rsidRDefault="00D556E4">
      <w:pPr>
        <w:pStyle w:val="a3"/>
        <w:spacing w:before="66"/>
        <w:ind w:left="851"/>
      </w:pPr>
      <w:r>
        <w:lastRenderedPageBreak/>
        <w:t>В</w:t>
      </w:r>
      <w:r>
        <w:rPr>
          <w:spacing w:val="-7"/>
        </w:rPr>
        <w:t xml:space="preserve"> </w:t>
      </w:r>
      <w:r>
        <w:t>сфере</w:t>
      </w:r>
      <w:r>
        <w:rPr>
          <w:spacing w:val="-4"/>
        </w:rPr>
        <w:t xml:space="preserve"> </w:t>
      </w:r>
      <w:r>
        <w:t>эмоционального</w:t>
      </w:r>
      <w:r>
        <w:rPr>
          <w:spacing w:val="-3"/>
        </w:rPr>
        <w:t xml:space="preserve"> </w:t>
      </w:r>
      <w:r>
        <w:t>интеллекта,</w:t>
      </w:r>
      <w:r>
        <w:rPr>
          <w:spacing w:val="-3"/>
        </w:rPr>
        <w:t xml:space="preserve"> </w:t>
      </w:r>
      <w:r>
        <w:t>понимания</w:t>
      </w:r>
      <w:r>
        <w:rPr>
          <w:spacing w:val="-3"/>
        </w:rPr>
        <w:t xml:space="preserve"> </w:t>
      </w:r>
      <w:r>
        <w:t>себя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других:</w:t>
      </w:r>
    </w:p>
    <w:p w:rsidR="00191BE5" w:rsidRDefault="00D556E4">
      <w:pPr>
        <w:pStyle w:val="a4"/>
        <w:numPr>
          <w:ilvl w:val="0"/>
          <w:numId w:val="1"/>
        </w:numPr>
        <w:tabs>
          <w:tab w:val="left" w:pos="570"/>
        </w:tabs>
        <w:ind w:right="144" w:hanging="360"/>
        <w:rPr>
          <w:sz w:val="24"/>
        </w:rPr>
      </w:pPr>
      <w:proofErr w:type="gramStart"/>
      <w:r>
        <w:rPr>
          <w:sz w:val="24"/>
        </w:rPr>
        <w:t>выявлять</w:t>
      </w:r>
      <w:proofErr w:type="gramEnd"/>
      <w:r>
        <w:rPr>
          <w:sz w:val="24"/>
        </w:rPr>
        <w:t xml:space="preserve"> на примерах исторических ситуаций роль эмоций в отношениях между людьми; ставить себя на место другого человека, понимать мотивы действий другого (в исторических</w:t>
      </w:r>
    </w:p>
    <w:p w:rsidR="00191BE5" w:rsidRDefault="00D556E4">
      <w:pPr>
        <w:pStyle w:val="a4"/>
        <w:numPr>
          <w:ilvl w:val="0"/>
          <w:numId w:val="1"/>
        </w:numPr>
        <w:tabs>
          <w:tab w:val="left" w:pos="569"/>
        </w:tabs>
        <w:spacing w:line="293" w:lineRule="exact"/>
        <w:ind w:left="569" w:right="0" w:hanging="359"/>
        <w:rPr>
          <w:sz w:val="24"/>
        </w:rPr>
      </w:pPr>
      <w:proofErr w:type="gramStart"/>
      <w:r>
        <w:rPr>
          <w:sz w:val="24"/>
        </w:rPr>
        <w:t>ситуациях</w:t>
      </w:r>
      <w:proofErr w:type="gramEnd"/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действительности);</w:t>
      </w:r>
    </w:p>
    <w:p w:rsidR="00191BE5" w:rsidRDefault="00D556E4">
      <w:pPr>
        <w:pStyle w:val="a4"/>
        <w:numPr>
          <w:ilvl w:val="0"/>
          <w:numId w:val="1"/>
        </w:numPr>
        <w:tabs>
          <w:tab w:val="left" w:pos="570"/>
        </w:tabs>
        <w:spacing w:before="1" w:line="237" w:lineRule="auto"/>
        <w:ind w:right="146" w:hanging="360"/>
        <w:rPr>
          <w:sz w:val="24"/>
        </w:rPr>
      </w:pPr>
      <w:proofErr w:type="gramStart"/>
      <w:r>
        <w:rPr>
          <w:sz w:val="24"/>
        </w:rPr>
        <w:t>регулировать</w:t>
      </w:r>
      <w:proofErr w:type="gramEnd"/>
      <w:r>
        <w:rPr>
          <w:sz w:val="24"/>
        </w:rPr>
        <w:t xml:space="preserve"> способ выражения своих эмоций с учетом позиций и мнений других участников общения.</w:t>
      </w:r>
    </w:p>
    <w:p w:rsidR="00191BE5" w:rsidRDefault="00191BE5">
      <w:pPr>
        <w:pStyle w:val="a3"/>
        <w:ind w:left="0"/>
        <w:jc w:val="left"/>
      </w:pPr>
    </w:p>
    <w:p w:rsidR="00191BE5" w:rsidRDefault="00191BE5">
      <w:pPr>
        <w:pStyle w:val="a3"/>
        <w:spacing w:before="10"/>
        <w:ind w:left="0"/>
        <w:jc w:val="left"/>
      </w:pPr>
    </w:p>
    <w:p w:rsidR="00191BE5" w:rsidRDefault="00D556E4">
      <w:pPr>
        <w:pStyle w:val="1"/>
        <w:ind w:firstLine="0"/>
      </w:pPr>
      <w:r>
        <w:t>Срок</w:t>
      </w:r>
      <w:r>
        <w:rPr>
          <w:spacing w:val="-2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1</w:t>
      </w:r>
      <w:r>
        <w:rPr>
          <w:spacing w:val="-2"/>
        </w:rPr>
        <w:t xml:space="preserve"> </w:t>
      </w:r>
      <w:r>
        <w:rPr>
          <w:spacing w:val="-5"/>
        </w:rPr>
        <w:t>год</w:t>
      </w:r>
    </w:p>
    <w:p w:rsidR="00191BE5" w:rsidRDefault="00191BE5">
      <w:pPr>
        <w:pStyle w:val="a3"/>
        <w:spacing w:before="274"/>
        <w:ind w:left="0"/>
        <w:jc w:val="left"/>
        <w:rPr>
          <w:b/>
        </w:rPr>
      </w:pPr>
    </w:p>
    <w:p w:rsidR="00191BE5" w:rsidRDefault="00D556E4">
      <w:pPr>
        <w:pStyle w:val="a3"/>
        <w:ind w:left="143" w:right="141" w:firstLine="707"/>
      </w:pPr>
      <w:r>
        <w:rPr>
          <w:b/>
        </w:rPr>
        <w:t xml:space="preserve">Содержание программы </w:t>
      </w:r>
      <w:r>
        <w:t>представлено следующими разделами: содержание учебного предмета, планируемые результаты изучения учебного предмета, тематическое планирование с указанием количества часов, отводимых на изучение каждой темы.</w:t>
      </w:r>
    </w:p>
    <w:p w:rsidR="00191BE5" w:rsidRDefault="00191BE5">
      <w:pPr>
        <w:pStyle w:val="a3"/>
        <w:spacing w:before="5"/>
        <w:ind w:left="0"/>
        <w:jc w:val="left"/>
      </w:pPr>
    </w:p>
    <w:p w:rsidR="00191BE5" w:rsidRDefault="00D556E4">
      <w:pPr>
        <w:ind w:left="143" w:right="135" w:firstLine="707"/>
        <w:jc w:val="both"/>
        <w:rPr>
          <w:sz w:val="24"/>
        </w:rPr>
      </w:pPr>
      <w:r>
        <w:rPr>
          <w:sz w:val="24"/>
        </w:rPr>
        <w:t>Согласно учебному плану МБОУ Комсомольская СОШ</w:t>
      </w:r>
      <w:bookmarkStart w:id="0" w:name="_GoBack"/>
      <w:bookmarkEnd w:id="0"/>
      <w:r>
        <w:rPr>
          <w:sz w:val="24"/>
        </w:rPr>
        <w:t xml:space="preserve"> </w:t>
      </w:r>
      <w:r>
        <w:rPr>
          <w:b/>
          <w:sz w:val="24"/>
        </w:rPr>
        <w:t>на изуче</w:t>
      </w:r>
      <w:r>
        <w:rPr>
          <w:b/>
          <w:sz w:val="24"/>
        </w:rPr>
        <w:t xml:space="preserve">ние предмета «История казачества» </w:t>
      </w:r>
      <w:r>
        <w:rPr>
          <w:sz w:val="24"/>
        </w:rPr>
        <w:t>отводится:</w:t>
      </w:r>
    </w:p>
    <w:p w:rsidR="00191BE5" w:rsidRDefault="00191BE5">
      <w:pPr>
        <w:pStyle w:val="a3"/>
        <w:spacing w:before="71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22"/>
        <w:gridCol w:w="3825"/>
        <w:gridCol w:w="4528"/>
      </w:tblGrid>
      <w:tr w:rsidR="00191BE5">
        <w:trPr>
          <w:trHeight w:val="275"/>
        </w:trPr>
        <w:tc>
          <w:tcPr>
            <w:tcW w:w="1222" w:type="dxa"/>
          </w:tcPr>
          <w:p w:rsidR="00191BE5" w:rsidRDefault="00D556E4">
            <w:pPr>
              <w:pStyle w:val="TableParagraph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</w:t>
            </w:r>
          </w:p>
        </w:tc>
        <w:tc>
          <w:tcPr>
            <w:tcW w:w="3825" w:type="dxa"/>
          </w:tcPr>
          <w:p w:rsidR="00191BE5" w:rsidRDefault="00D556E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Кол-во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неделю</w:t>
            </w:r>
          </w:p>
        </w:tc>
        <w:tc>
          <w:tcPr>
            <w:tcW w:w="4528" w:type="dxa"/>
          </w:tcPr>
          <w:p w:rsidR="00191BE5" w:rsidRDefault="00D556E4">
            <w:pPr>
              <w:pStyle w:val="TableParagraph"/>
              <w:ind w:left="0" w:right="1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учебный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год</w:t>
            </w:r>
          </w:p>
        </w:tc>
      </w:tr>
      <w:tr w:rsidR="00191BE5">
        <w:trPr>
          <w:trHeight w:val="275"/>
        </w:trPr>
        <w:tc>
          <w:tcPr>
            <w:tcW w:w="1222" w:type="dxa"/>
          </w:tcPr>
          <w:p w:rsidR="00191BE5" w:rsidRDefault="00D556E4">
            <w:pPr>
              <w:pStyle w:val="TableParagraph"/>
              <w:ind w:left="9" w:right="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825" w:type="dxa"/>
          </w:tcPr>
          <w:p w:rsidR="00191BE5" w:rsidRDefault="00D556E4">
            <w:pPr>
              <w:pStyle w:val="TableParagraph"/>
              <w:ind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528" w:type="dxa"/>
          </w:tcPr>
          <w:p w:rsidR="00191BE5" w:rsidRDefault="00D556E4">
            <w:pPr>
              <w:pStyle w:val="TableParagraph"/>
              <w:ind w:left="1" w:right="1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</w:tr>
    </w:tbl>
    <w:p w:rsidR="00000000" w:rsidRDefault="00D556E4"/>
    <w:sectPr w:rsidR="00000000">
      <w:pgSz w:w="11910" w:h="16840"/>
      <w:pgMar w:top="1040" w:right="708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8A2001"/>
    <w:multiLevelType w:val="hybridMultilevel"/>
    <w:tmpl w:val="E19E2B52"/>
    <w:lvl w:ilvl="0" w:tplc="2F9278EE">
      <w:numFmt w:val="bullet"/>
      <w:lvlText w:val=""/>
      <w:lvlJc w:val="left"/>
      <w:pPr>
        <w:ind w:left="570" w:hanging="42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F626FE0">
      <w:numFmt w:val="bullet"/>
      <w:lvlText w:val="•"/>
      <w:lvlJc w:val="left"/>
      <w:pPr>
        <w:ind w:left="1485" w:hanging="428"/>
      </w:pPr>
      <w:rPr>
        <w:rFonts w:hint="default"/>
        <w:lang w:val="ru-RU" w:eastAsia="en-US" w:bidi="ar-SA"/>
      </w:rPr>
    </w:lvl>
    <w:lvl w:ilvl="2" w:tplc="67046834">
      <w:numFmt w:val="bullet"/>
      <w:lvlText w:val="•"/>
      <w:lvlJc w:val="left"/>
      <w:pPr>
        <w:ind w:left="2391" w:hanging="428"/>
      </w:pPr>
      <w:rPr>
        <w:rFonts w:hint="default"/>
        <w:lang w:val="ru-RU" w:eastAsia="en-US" w:bidi="ar-SA"/>
      </w:rPr>
    </w:lvl>
    <w:lvl w:ilvl="3" w:tplc="167609AC">
      <w:numFmt w:val="bullet"/>
      <w:lvlText w:val="•"/>
      <w:lvlJc w:val="left"/>
      <w:pPr>
        <w:ind w:left="3297" w:hanging="428"/>
      </w:pPr>
      <w:rPr>
        <w:rFonts w:hint="default"/>
        <w:lang w:val="ru-RU" w:eastAsia="en-US" w:bidi="ar-SA"/>
      </w:rPr>
    </w:lvl>
    <w:lvl w:ilvl="4" w:tplc="69AE950E">
      <w:numFmt w:val="bullet"/>
      <w:lvlText w:val="•"/>
      <w:lvlJc w:val="left"/>
      <w:pPr>
        <w:ind w:left="4203" w:hanging="428"/>
      </w:pPr>
      <w:rPr>
        <w:rFonts w:hint="default"/>
        <w:lang w:val="ru-RU" w:eastAsia="en-US" w:bidi="ar-SA"/>
      </w:rPr>
    </w:lvl>
    <w:lvl w:ilvl="5" w:tplc="DE249200">
      <w:numFmt w:val="bullet"/>
      <w:lvlText w:val="•"/>
      <w:lvlJc w:val="left"/>
      <w:pPr>
        <w:ind w:left="5109" w:hanging="428"/>
      </w:pPr>
      <w:rPr>
        <w:rFonts w:hint="default"/>
        <w:lang w:val="ru-RU" w:eastAsia="en-US" w:bidi="ar-SA"/>
      </w:rPr>
    </w:lvl>
    <w:lvl w:ilvl="6" w:tplc="AA7A7412">
      <w:numFmt w:val="bullet"/>
      <w:lvlText w:val="•"/>
      <w:lvlJc w:val="left"/>
      <w:pPr>
        <w:ind w:left="6015" w:hanging="428"/>
      </w:pPr>
      <w:rPr>
        <w:rFonts w:hint="default"/>
        <w:lang w:val="ru-RU" w:eastAsia="en-US" w:bidi="ar-SA"/>
      </w:rPr>
    </w:lvl>
    <w:lvl w:ilvl="7" w:tplc="70468566">
      <w:numFmt w:val="bullet"/>
      <w:lvlText w:val="•"/>
      <w:lvlJc w:val="left"/>
      <w:pPr>
        <w:ind w:left="6921" w:hanging="428"/>
      </w:pPr>
      <w:rPr>
        <w:rFonts w:hint="default"/>
        <w:lang w:val="ru-RU" w:eastAsia="en-US" w:bidi="ar-SA"/>
      </w:rPr>
    </w:lvl>
    <w:lvl w:ilvl="8" w:tplc="1B8A07CE">
      <w:numFmt w:val="bullet"/>
      <w:lvlText w:val="•"/>
      <w:lvlJc w:val="left"/>
      <w:pPr>
        <w:ind w:left="7827" w:hanging="428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191BE5"/>
    <w:rsid w:val="00191BE5"/>
    <w:rsid w:val="00D55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35388C-7ADF-463E-AA1C-2BFC5A58C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3" w:hanging="3882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70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2"/>
      <w:ind w:left="570" w:right="140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56" w:lineRule="exact"/>
      <w:ind w:left="2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594</Words>
  <Characters>3391</Characters>
  <Application>Microsoft Office Word</Application>
  <DocSecurity>0</DocSecurity>
  <Lines>28</Lines>
  <Paragraphs>7</Paragraphs>
  <ScaleCrop>false</ScaleCrop>
  <Company/>
  <LinksUpToDate>false</LinksUpToDate>
  <CharactersWithSpaces>3978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2</cp:revision>
  <dcterms:created xsi:type="dcterms:W3CDTF">2026-08-27T16:42:00Z</dcterms:created>
  <dcterms:modified xsi:type="dcterms:W3CDTF">2026-08-27T16:44:00Z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2023-03-30T00:00:00Z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2026-08-27T00:00:00Z</vt:filetime>
  </property>
  <property fmtid="{D5CDD505-2E9C-101B-9397-08002B2CF9AE}" pid="6" name="Producer">
    <vt:lpwstr>Microsoft® Word 2010</vt:lpwstr>
  </property>
</Properties>
</file>